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F8" w:rsidRDefault="004055F8" w:rsidP="004055F8">
      <w:pPr>
        <w:spacing w:after="0"/>
        <w:jc w:val="right"/>
      </w:pPr>
      <w:r>
        <w:t xml:space="preserve">Главному врачу </w:t>
      </w:r>
    </w:p>
    <w:p w:rsidR="003D7BD5" w:rsidRDefault="004055F8" w:rsidP="004055F8">
      <w:pPr>
        <w:spacing w:after="0"/>
        <w:jc w:val="right"/>
        <w:rPr>
          <w:lang w:val="en-US"/>
        </w:rPr>
      </w:pPr>
      <w:r>
        <w:t>Рязанской городской клинической больницы №11</w:t>
      </w:r>
    </w:p>
    <w:p w:rsidR="004055F8" w:rsidRDefault="004055F8" w:rsidP="004055F8">
      <w:pPr>
        <w:spacing w:after="0"/>
        <w:jc w:val="right"/>
      </w:pPr>
      <w:r>
        <w:t>Васину Роману Викторовичу</w:t>
      </w:r>
    </w:p>
    <w:p w:rsidR="00C336B4" w:rsidRDefault="004055F8" w:rsidP="004055F8">
      <w:pPr>
        <w:spacing w:after="0"/>
        <w:jc w:val="right"/>
      </w:pPr>
      <w:r>
        <w:t>от Тимонина Сергея Сергеевича</w:t>
      </w:r>
      <w:r w:rsidR="00C336B4">
        <w:t xml:space="preserve"> </w:t>
      </w:r>
    </w:p>
    <w:p w:rsidR="004055F8" w:rsidRDefault="00C336B4" w:rsidP="004055F8">
      <w:pPr>
        <w:spacing w:after="0"/>
        <w:jc w:val="right"/>
      </w:pPr>
      <w:r>
        <w:t>(номер полиса ОМС:</w:t>
      </w:r>
      <w:r w:rsidRPr="00C336B4">
        <w:t xml:space="preserve"> 6247</w:t>
      </w:r>
      <w:r>
        <w:t xml:space="preserve"> </w:t>
      </w:r>
      <w:r w:rsidRPr="00C336B4">
        <w:t>6108</w:t>
      </w:r>
      <w:r>
        <w:t xml:space="preserve"> </w:t>
      </w:r>
      <w:r w:rsidRPr="00C336B4">
        <w:t>3800</w:t>
      </w:r>
      <w:r>
        <w:t xml:space="preserve"> </w:t>
      </w:r>
      <w:r w:rsidRPr="00C336B4">
        <w:t>0228</w:t>
      </w:r>
      <w:r>
        <w:t xml:space="preserve">) </w:t>
      </w:r>
      <w:r w:rsidR="004055F8">
        <w:t xml:space="preserve">и </w:t>
      </w:r>
    </w:p>
    <w:p w:rsidR="004055F8" w:rsidRDefault="004055F8" w:rsidP="004055F8">
      <w:pPr>
        <w:spacing w:after="0"/>
        <w:jc w:val="right"/>
      </w:pPr>
      <w:proofErr w:type="spellStart"/>
      <w:r>
        <w:t>Квитун</w:t>
      </w:r>
      <w:proofErr w:type="spellEnd"/>
      <w:r>
        <w:t xml:space="preserve"> Полины Павловны</w:t>
      </w:r>
    </w:p>
    <w:p w:rsidR="00C336B4" w:rsidRDefault="00C336B4" w:rsidP="004055F8">
      <w:pPr>
        <w:spacing w:after="0"/>
        <w:jc w:val="right"/>
      </w:pPr>
      <w:r>
        <w:t xml:space="preserve">(номер полиса ОМС: </w:t>
      </w:r>
      <w:r w:rsidRPr="00C336B4">
        <w:t>6253 6108 9500 0039</w:t>
      </w:r>
      <w:r>
        <w:t>)</w:t>
      </w:r>
    </w:p>
    <w:p w:rsidR="004055F8" w:rsidRDefault="004055F8" w:rsidP="004055F8">
      <w:pPr>
        <w:spacing w:after="0"/>
        <w:jc w:val="right"/>
      </w:pPr>
      <w:r>
        <w:t>390048, Рязань, ул. Новоселов, 49, кв. 74</w:t>
      </w:r>
    </w:p>
    <w:p w:rsidR="004055F8" w:rsidRPr="004055F8" w:rsidRDefault="004055F8" w:rsidP="004055F8">
      <w:pPr>
        <w:spacing w:after="0"/>
        <w:jc w:val="right"/>
      </w:pPr>
      <w:r>
        <w:t xml:space="preserve">+79537423855, </w:t>
      </w:r>
      <w:proofErr w:type="spellStart"/>
      <w:r>
        <w:rPr>
          <w:lang w:val="en-US"/>
        </w:rPr>
        <w:t>timoninss</w:t>
      </w:r>
      <w:proofErr w:type="spellEnd"/>
      <w:r w:rsidRPr="00C336B4">
        <w:t>@</w:t>
      </w:r>
      <w:proofErr w:type="spellStart"/>
      <w:r>
        <w:rPr>
          <w:lang w:val="en-US"/>
        </w:rPr>
        <w:t>yandex</w:t>
      </w:r>
      <w:proofErr w:type="spellEnd"/>
      <w:r w:rsidRPr="00C336B4">
        <w:t>.</w:t>
      </w:r>
      <w:proofErr w:type="spellStart"/>
      <w:r>
        <w:rPr>
          <w:lang w:val="en-US"/>
        </w:rPr>
        <w:t>ru</w:t>
      </w:r>
      <w:proofErr w:type="spellEnd"/>
    </w:p>
    <w:p w:rsidR="004055F8" w:rsidRDefault="004055F8" w:rsidP="004055F8">
      <w:pPr>
        <w:jc w:val="right"/>
      </w:pPr>
    </w:p>
    <w:p w:rsidR="004055F8" w:rsidRPr="00C336B4" w:rsidRDefault="004055F8" w:rsidP="004055F8">
      <w:pPr>
        <w:jc w:val="center"/>
        <w:rPr>
          <w:b/>
        </w:rPr>
      </w:pPr>
      <w:r w:rsidRPr="00C336B4">
        <w:rPr>
          <w:b/>
        </w:rPr>
        <w:t>Заявление</w:t>
      </w:r>
      <w:r w:rsidR="00C336B4" w:rsidRPr="00C336B4">
        <w:rPr>
          <w:b/>
        </w:rPr>
        <w:t xml:space="preserve"> о выборе врача</w:t>
      </w:r>
    </w:p>
    <w:p w:rsidR="00C336B4" w:rsidRDefault="00C336B4" w:rsidP="00C336B4">
      <w:pPr>
        <w:jc w:val="both"/>
      </w:pPr>
      <w:r>
        <w:t xml:space="preserve">В соответствии с </w:t>
      </w:r>
      <w:r w:rsidRPr="00C336B4">
        <w:rPr>
          <w:b/>
        </w:rPr>
        <w:t xml:space="preserve">п. 2 и п. 7 ст. 21 закона «Об основах охраны здоровья граждан РФ» </w:t>
      </w:r>
      <w:r>
        <w:t xml:space="preserve">от </w:t>
      </w:r>
      <w:r w:rsidRPr="00C336B4">
        <w:rPr>
          <w:b/>
        </w:rPr>
        <w:t>21 ноября 2011 г. №323- ФЗ</w:t>
      </w:r>
      <w:r>
        <w:t xml:space="preserve"> пациент имеет право на выбор лечащего врача.</w:t>
      </w:r>
    </w:p>
    <w:p w:rsidR="00C336B4" w:rsidRDefault="00C336B4" w:rsidP="00C336B4">
      <w:pPr>
        <w:jc w:val="both"/>
      </w:pPr>
      <w:r>
        <w:t>Руководствуясь вышеизложенным,</w:t>
      </w:r>
    </w:p>
    <w:p w:rsidR="00C336B4" w:rsidRDefault="00C336B4" w:rsidP="00C336B4">
      <w:pPr>
        <w:jc w:val="both"/>
      </w:pPr>
      <w:r>
        <w:rPr>
          <w:b/>
        </w:rPr>
        <w:t>ПРОСИМ</w:t>
      </w:r>
      <w:r>
        <w:t>:</w:t>
      </w:r>
    </w:p>
    <w:p w:rsidR="00C336B4" w:rsidRDefault="00C336B4" w:rsidP="00C336B4">
      <w:pPr>
        <w:jc w:val="both"/>
      </w:pPr>
      <w:r>
        <w:t>Предоставить нам</w:t>
      </w:r>
      <w:r>
        <w:t xml:space="preserve"> возможность получать медицинскую помощь </w:t>
      </w:r>
      <w:r>
        <w:t xml:space="preserve">участкового </w:t>
      </w:r>
      <w:r>
        <w:t>врача</w:t>
      </w:r>
      <w:r>
        <w:t>-терапевта</w:t>
      </w:r>
    </w:p>
    <w:p w:rsidR="00C336B4" w:rsidRDefault="00ED39FA" w:rsidP="00ED39FA">
      <w:pPr>
        <w:jc w:val="both"/>
      </w:pPr>
      <w:r>
        <w:t>Карцевой Екатерины Анатольевны</w:t>
      </w:r>
      <w:r w:rsidR="00C7454C">
        <w:t>.</w:t>
      </w:r>
    </w:p>
    <w:p w:rsidR="00C336B4" w:rsidRDefault="00C336B4" w:rsidP="00C336B4">
      <w:pPr>
        <w:jc w:val="both"/>
      </w:pPr>
      <w:r>
        <w:t xml:space="preserve">От выбранного </w:t>
      </w:r>
      <w:r w:rsidR="00ED39FA">
        <w:t>вр</w:t>
      </w:r>
      <w:r>
        <w:t>ача согласие не получено / с соответствующей просьбой непосредственно к врачу не обращал</w:t>
      </w:r>
      <w:r w:rsidR="00ED39FA">
        <w:t>ись</w:t>
      </w:r>
      <w:r>
        <w:t>.</w:t>
      </w:r>
    </w:p>
    <w:p w:rsidR="00C336B4" w:rsidRDefault="00C336B4" w:rsidP="00C336B4">
      <w:pPr>
        <w:jc w:val="both"/>
      </w:pPr>
      <w:r>
        <w:t>Причины смены врача:</w:t>
      </w:r>
    </w:p>
    <w:p w:rsidR="00C336B4" w:rsidRDefault="00C336B4" w:rsidP="00C336B4">
      <w:pPr>
        <w:jc w:val="both"/>
      </w:pPr>
      <w:r>
        <w:t xml:space="preserve">• качеством оказания медицинской помощи </w:t>
      </w:r>
      <w:r w:rsidR="001E0995">
        <w:t>не удовлетворены</w:t>
      </w:r>
      <w:r>
        <w:t>;</w:t>
      </w:r>
    </w:p>
    <w:p w:rsidR="00C7454C" w:rsidRDefault="00C7454C" w:rsidP="00C7454C">
      <w:pPr>
        <w:jc w:val="both"/>
      </w:pPr>
      <w:r>
        <w:t xml:space="preserve">• </w:t>
      </w:r>
      <w:r>
        <w:t>очень неудобно ходить на прием к терапевту в одном месте (в кабинете на Васильевской) и потом ехать в 11 поликлинику или больницу к врачам-специалистам или сдавать анализы</w:t>
      </w:r>
      <w:r>
        <w:t>;</w:t>
      </w:r>
    </w:p>
    <w:p w:rsidR="001E0995" w:rsidRDefault="00ED39FA" w:rsidP="00C336B4">
      <w:pPr>
        <w:jc w:val="both"/>
      </w:pPr>
      <w:r>
        <w:t xml:space="preserve">• в прошлом году у нас произошел конфликт с текущим участковым врачом-терапевтом Захаровой Тамарой Ивановной. Суть конфликта: на портале ГОСУСЛУГИ </w:t>
      </w:r>
      <w:r w:rsidR="00B252FA">
        <w:t>в разделе «</w:t>
      </w:r>
      <w:r w:rsidR="00B252FA" w:rsidRPr="00B252FA">
        <w:t>Сведения об оказанных медицинских услугах и их стоимости</w:t>
      </w:r>
      <w:r w:rsidR="00B252FA">
        <w:t xml:space="preserve">» </w:t>
      </w:r>
      <w:r w:rsidR="001E0995">
        <w:t xml:space="preserve">было указано, что мы якобы получили медицинские услуги, которые на самом деле не были нам оказаны (например, была приписана диспансеризация, которую мы не проходили). Во время разбирательства ситуации через страховую компанию и заведующую, насколько нам известно, Захарова Т.И. никаких последствий и взысканий не понесла. </w:t>
      </w:r>
    </w:p>
    <w:p w:rsidR="001E0995" w:rsidRDefault="001E0995" w:rsidP="00C336B4">
      <w:pPr>
        <w:jc w:val="both"/>
      </w:pPr>
      <w:r>
        <w:t>07.10.2020 года утром (примерно в 11:00) мы приходили в 322 кабинет с просьбой о переводе к другому участковому врачу. Почему</w:t>
      </w:r>
      <w:r w:rsidR="00C7454C">
        <w:t>-</w:t>
      </w:r>
      <w:r>
        <w:t xml:space="preserve">то в кабинете </w:t>
      </w:r>
      <w:r w:rsidR="00C7454C">
        <w:t xml:space="preserve">заведующей </w:t>
      </w:r>
      <w:r w:rsidR="00C7454C">
        <w:rPr>
          <w:lang w:val="en-US"/>
        </w:rPr>
        <w:t>III</w:t>
      </w:r>
      <w:r w:rsidR="00C7454C" w:rsidRPr="00C7454C">
        <w:t>-</w:t>
      </w:r>
      <w:r w:rsidR="00C7454C">
        <w:t xml:space="preserve">им терапевтическим отделением поликлиники вела прием не </w:t>
      </w:r>
      <w:proofErr w:type="spellStart"/>
      <w:r w:rsidR="00C7454C" w:rsidRPr="00C7454C">
        <w:t>Серафимова</w:t>
      </w:r>
      <w:proofErr w:type="spellEnd"/>
      <w:r w:rsidR="00C7454C" w:rsidRPr="00C7454C">
        <w:t xml:space="preserve"> Елена Александровна</w:t>
      </w:r>
      <w:r w:rsidR="00C7454C">
        <w:t xml:space="preserve">, а Аверкина Наталья Александровна. На устную просьбу о смене участкового врача она ответила отказом, приведенные выше доводы назвала несущественными. Так как, по-видимому, данный «специалист» выполняет функции заведующей </w:t>
      </w:r>
      <w:r w:rsidR="00C7454C">
        <w:rPr>
          <w:lang w:val="en-US"/>
        </w:rPr>
        <w:t>III</w:t>
      </w:r>
      <w:r w:rsidR="00C7454C">
        <w:t xml:space="preserve">-им терапевтическим отделением, то теряется доверие ко всему отделению в целом. Поэтому просим перевести нас на участок к другому врачу.  </w:t>
      </w:r>
    </w:p>
    <w:p w:rsidR="00C7454C" w:rsidRPr="00C7454C" w:rsidRDefault="00C7454C" w:rsidP="00C336B4">
      <w:pPr>
        <w:jc w:val="both"/>
      </w:pPr>
      <w:r>
        <w:t xml:space="preserve">Ответ просим направить в электронном виде на адрес электронной почты: </w:t>
      </w:r>
      <w:hyperlink r:id="rId4" w:history="1">
        <w:r w:rsidRPr="000C39A9">
          <w:rPr>
            <w:rStyle w:val="a3"/>
            <w:lang w:val="en-US"/>
          </w:rPr>
          <w:t>timoninss</w:t>
        </w:r>
        <w:r w:rsidRPr="000C39A9">
          <w:rPr>
            <w:rStyle w:val="a3"/>
          </w:rPr>
          <w:t>@</w:t>
        </w:r>
        <w:r w:rsidRPr="000C39A9">
          <w:rPr>
            <w:rStyle w:val="a3"/>
            <w:lang w:val="en-US"/>
          </w:rPr>
          <w:t>yandex</w:t>
        </w:r>
        <w:r w:rsidRPr="000C39A9">
          <w:rPr>
            <w:rStyle w:val="a3"/>
          </w:rPr>
          <w:t>.</w:t>
        </w:r>
        <w:proofErr w:type="spellStart"/>
        <w:r w:rsidRPr="000C39A9">
          <w:rPr>
            <w:rStyle w:val="a3"/>
            <w:lang w:val="en-US"/>
          </w:rPr>
          <w:t>ru</w:t>
        </w:r>
        <w:proofErr w:type="spellEnd"/>
      </w:hyperlink>
    </w:p>
    <w:p w:rsidR="00C7454C" w:rsidRPr="00C7454C" w:rsidRDefault="00C7454C" w:rsidP="00C336B4">
      <w:pPr>
        <w:jc w:val="both"/>
      </w:pPr>
    </w:p>
    <w:p w:rsidR="00C7454C" w:rsidRPr="00C7454C" w:rsidRDefault="00C7454C" w:rsidP="00C336B4">
      <w:pPr>
        <w:jc w:val="both"/>
      </w:pPr>
      <w:r>
        <w:t>7 октября 2020 года</w:t>
      </w:r>
      <w:bookmarkStart w:id="0" w:name="_GoBack"/>
      <w:bookmarkEnd w:id="0"/>
    </w:p>
    <w:p w:rsidR="004055F8" w:rsidRPr="004055F8" w:rsidRDefault="004055F8" w:rsidP="004055F8">
      <w:pPr>
        <w:jc w:val="both"/>
      </w:pPr>
    </w:p>
    <w:sectPr w:rsidR="004055F8" w:rsidRPr="00405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DC"/>
    <w:rsid w:val="001E0995"/>
    <w:rsid w:val="003D7BD5"/>
    <w:rsid w:val="004055F8"/>
    <w:rsid w:val="006D40DC"/>
    <w:rsid w:val="00B252FA"/>
    <w:rsid w:val="00C336B4"/>
    <w:rsid w:val="00C7454C"/>
    <w:rsid w:val="00ED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AED7"/>
  <w15:chartTrackingRefBased/>
  <w15:docId w15:val="{1C0BB6C1-FA04-424D-8A01-DC4E537D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5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26082">
      <w:bodyDiv w:val="1"/>
      <w:marLeft w:val="0"/>
      <w:marRight w:val="0"/>
      <w:marTop w:val="0"/>
      <w:marBottom w:val="0"/>
      <w:divBdr>
        <w:top w:val="none" w:sz="0" w:space="0" w:color="auto"/>
        <w:left w:val="none" w:sz="0" w:space="0" w:color="auto"/>
        <w:bottom w:val="none" w:sz="0" w:space="0" w:color="auto"/>
        <w:right w:val="none" w:sz="0" w:space="0" w:color="auto"/>
      </w:divBdr>
      <w:divsChild>
        <w:div w:id="298728645">
          <w:marLeft w:val="0"/>
          <w:marRight w:val="0"/>
          <w:marTop w:val="0"/>
          <w:marBottom w:val="0"/>
          <w:divBdr>
            <w:top w:val="none" w:sz="0" w:space="0" w:color="auto"/>
            <w:left w:val="none" w:sz="0" w:space="0" w:color="auto"/>
            <w:bottom w:val="none" w:sz="0" w:space="0" w:color="auto"/>
            <w:right w:val="none" w:sz="0" w:space="0" w:color="auto"/>
          </w:divBdr>
        </w:div>
      </w:divsChild>
    </w:div>
    <w:div w:id="19680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onins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2020-10-07T11:29:00Z</dcterms:created>
  <dcterms:modified xsi:type="dcterms:W3CDTF">2020-10-07T13:26:00Z</dcterms:modified>
</cp:coreProperties>
</file>